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6DC01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Henry PLESINGTON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d.ca.1453)</w:t>
      </w:r>
    </w:p>
    <w:p w14:paraId="6B52C589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1711B4B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0F645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648FBB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Sep.1453</w:t>
      </w:r>
      <w:r>
        <w:rPr>
          <w:rFonts w:ascii="Times New Roman" w:hAnsi="Times New Roman" w:cs="Times New Roman"/>
          <w:sz w:val="24"/>
          <w:szCs w:val="24"/>
        </w:rPr>
        <w:tab/>
        <w:t>Probate of his Will.    (W.Y.R. p.130)</w:t>
      </w:r>
    </w:p>
    <w:p w14:paraId="1CEACA88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895D3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48B85D" w14:textId="77777777" w:rsidR="007B6A36" w:rsidRDefault="007B6A36" w:rsidP="007B6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26675E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4A74F" w14:textId="77777777" w:rsidR="007B6A36" w:rsidRDefault="007B6A36" w:rsidP="009139A6">
      <w:r>
        <w:separator/>
      </w:r>
    </w:p>
  </w:endnote>
  <w:endnote w:type="continuationSeparator" w:id="0">
    <w:p w14:paraId="5E042844" w14:textId="77777777" w:rsidR="007B6A36" w:rsidRDefault="007B6A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590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FC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D1C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2F2F3" w14:textId="77777777" w:rsidR="007B6A36" w:rsidRDefault="007B6A36" w:rsidP="009139A6">
      <w:r>
        <w:separator/>
      </w:r>
    </w:p>
  </w:footnote>
  <w:footnote w:type="continuationSeparator" w:id="0">
    <w:p w14:paraId="630A24AF" w14:textId="77777777" w:rsidR="007B6A36" w:rsidRDefault="007B6A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531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6ED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8E0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A36"/>
    <w:rsid w:val="000666E0"/>
    <w:rsid w:val="002510B7"/>
    <w:rsid w:val="005C130B"/>
    <w:rsid w:val="007B6A36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2C68"/>
  <w15:chartTrackingRefBased/>
  <w15:docId w15:val="{49AFF0BD-BBA5-4779-AF66-7767DE2C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2021-03-15T09:26:00Z</dcterms:created>
  <dcterms:modified xsi:type="dcterms:W3CDTF">2021-03-15T09:27:00Z</dcterms:modified>
</cp:coreProperties>
</file>